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ЗАЯВЛЕНИЕ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Директору УП «Волна»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01.02.2024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16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Матюхину С.И.</w:t>
      </w:r>
    </w:p>
    <w:p w14:paraId="0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Прошу прервать отпуск по уходу за ребенком до достижения им возраста трех лет в связи с выходом на работу с 01.03.2024 на условиях неполного рабочего времени со следующим режимом рабочего времени:</w:t>
      </w:r>
    </w:p>
    <w:p w14:paraId="0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рабочие дни: понедельник — пятница;</w:t>
      </w:r>
    </w:p>
    <w:p w14:paraId="0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начало работы: 9:00;</w:t>
      </w:r>
    </w:p>
    <w:p w14:paraId="0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окончание работы: 11:00;</w:t>
      </w:r>
    </w:p>
    <w:p w14:paraId="0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выходные дни: суббота, воскресенье.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Диспетчер по транспорту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Русакова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Е.А.Русакова</w:t>
      </w:r>
    </w:p>
    <w:p w14:paraId="0B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0C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2024-02-07T07:58:09Z</dcterms:modified>
</cp:coreProperties>
</file>