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111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создании и работе дисциплинарной комиссии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по проверке соблюдения исполнительской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и трудовой дисциплины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связи с обнаружением нарушений исполнительской и трудовой дисциплины в структурном подразделении «Отдел сбыта», в целях контроля соблюдения требований Правил внутреннего трудового распорядка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работниками указанного подразделения, соблюдения ими установленного режима рабочего времени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Создать дисциплинарную комиссию по проверке соблюдения исполнительской и трудовой дисциплины (установленного режима рабочего времени) в составе: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Председатель — первый заместитель директора организации </w:t>
      </w:r>
      <w:r>
        <w:rPr>
          <w:rFonts w:ascii="PT Serif" w:hAnsi="PT Serif"/>
          <w:color w:val="000000"/>
          <w:sz w:val="20"/>
        </w:rPr>
        <w:t>В.И.Купцов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Секретарь — инспектор по кадрам отдела кадров </w:t>
      </w:r>
      <w:r>
        <w:rPr>
          <w:rFonts w:ascii="PT Serif" w:hAnsi="PT Serif"/>
          <w:color w:val="000000"/>
          <w:sz w:val="20"/>
        </w:rPr>
        <w:t>М.Н.Кольцова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Члены комиссии: 1. Начальник отдела сбыта </w:t>
      </w:r>
      <w:r>
        <w:rPr>
          <w:rFonts w:ascii="PT Serif" w:hAnsi="PT Serif"/>
          <w:color w:val="000000"/>
          <w:sz w:val="20"/>
        </w:rPr>
        <w:t>Л.И.Гуринович</w:t>
      </w:r>
    </w:p>
    <w:p w14:paraId="13000000">
      <w:pPr>
        <w:spacing w:after="0" w:line="240" w:lineRule="auto"/>
        <w:ind w:hanging="135" w:left="154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2. Инженер по подготовке кадров </w:t>
      </w:r>
      <w:r>
        <w:rPr>
          <w:rFonts w:ascii="PT Serif" w:hAnsi="PT Serif"/>
          <w:color w:val="000000"/>
          <w:sz w:val="20"/>
        </w:rPr>
        <w:t>И.Ф.Жданович</w:t>
      </w:r>
    </w:p>
    <w:p w14:paraId="14000000">
      <w:pPr>
        <w:spacing w:after="0" w:line="240" w:lineRule="auto"/>
        <w:ind w:hanging="135" w:left="154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3. Начальник юридического отдела </w:t>
      </w:r>
      <w:r>
        <w:rPr>
          <w:rFonts w:ascii="PT Serif" w:hAnsi="PT Serif"/>
          <w:color w:val="000000"/>
          <w:sz w:val="20"/>
        </w:rPr>
        <w:t>В.П.Карпилович</w:t>
      </w:r>
    </w:p>
    <w:p w14:paraId="1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Установить срок работы дисциплинарной комиссии — три месяца с даты издания настоящего приказа.</w:t>
      </w:r>
    </w:p>
    <w:p w14:paraId="1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Дисциплинарной комиссии провести все необходимые мероприятия по контролю соблюдения режима рабочего времени, установленного в 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», иных требований исполнительской и трудовой дисциплины работниками структурного подразделения «Отдел сбыта».</w:t>
      </w:r>
    </w:p>
    <w:p w14:paraId="1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 В случае выявления нарушения работниками структурного подразделения «Отдел сбыта» исполнительской и трудовой дисциплины члены комиссии должны совершить необходимые действия, предусмотренные статьей 199 Трудового кодекса Республики Беларусь, в рамках расследования обстоятельств совершения дисциплинарных проступков в целях применения дисциплинарных взысканий в течение сроков, установленных статьей 200 Трудового кодекса Республики Беларусь, в том числе:</w:t>
      </w:r>
    </w:p>
    <w:p w14:paraId="1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4.1. уведомить работников о необходимости представления письменных объяснений совершенным действиям (бездействию), причин отсутствия на работе (либо совершения иных дисциплинарных проступков);</w:t>
      </w:r>
    </w:p>
    <w:p w14:paraId="1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4.2. рассмотреть представленные работниками письменные объяснения на предмет </w:t>
      </w:r>
      <w:r>
        <w:rPr>
          <w:rFonts w:ascii="PT Serif" w:hAnsi="PT Serif"/>
          <w:color w:val="000000"/>
          <w:sz w:val="20"/>
        </w:rPr>
        <w:t>достоверности</w:t>
      </w:r>
      <w:r>
        <w:rPr>
          <w:rFonts w:ascii="PT Serif" w:hAnsi="PT Serif"/>
          <w:color w:val="000000"/>
          <w:sz w:val="20"/>
        </w:rPr>
        <w:t xml:space="preserve"> изложенных в них фактов, смягчающих или отягчающих вину обстоятельств в нарушении исполнительской и трудовой дисциплины, уважительных причин для отсутствия на работе в рабочее время и др.;</w:t>
      </w:r>
    </w:p>
    <w:p w14:paraId="1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4.3. обеспечить своевременное оформление актов об отказе работников представить</w:t>
      </w:r>
      <w:r>
        <w:rPr>
          <w:rFonts w:ascii="PT Serif" w:hAnsi="PT Serif"/>
          <w:color w:val="000000"/>
          <w:sz w:val="20"/>
        </w:rPr>
        <w:t xml:space="preserve"> </w:t>
      </w:r>
      <w:r>
        <w:rPr>
          <w:rFonts w:ascii="PT Serif" w:hAnsi="PT Serif"/>
          <w:color w:val="000000"/>
          <w:sz w:val="20"/>
        </w:rPr>
        <w:t>письменные объяснения по поводу совершенных дисциплинарных проступков (при необходимости);</w:t>
      </w:r>
    </w:p>
    <w:p w14:paraId="1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4.4. рассмотреть вопросы о наличии или отсутствии вины работников в выявленных нарушениях, тяжести совершенных дисциплинарных проступков, обстоятельствах их совершения, предшествующем поведении виновных работников и их отношении к труду, результатах ранее проведенной аттестации, последствиях совершенных ими нарушений исполнительской и трудовой дисциплины и др.;</w:t>
      </w:r>
    </w:p>
    <w:p w14:paraId="1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4.5. подготовить проект приказа о привлечении виновных работников к дисциплинарной ответственности (при наличии оснований) с предложением применения к ним меры дисциплинарного взыскания в соответствии с тяжестью совершаемых проступков и всеми другими принимаемыми во внимание обстоятельствами;</w:t>
      </w:r>
    </w:p>
    <w:p w14:paraId="1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4.6. выявить причины нарушений исполнительской и трудовой дисциплины работниками, выработать предложения по устранению таких нарушений и организации контроля соблюдения работниками режима рабочего времени и времени отдыха;</w:t>
      </w:r>
    </w:p>
    <w:p w14:paraId="1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4.7. осуществить другие необходимые действия в соответствии с целью создания дисциплинарной комиссии.</w:t>
      </w:r>
    </w:p>
    <w:p w14:paraId="1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5. Председателя дисциплинарной комиссии наделить следующими полномочиями:</w:t>
      </w:r>
    </w:p>
    <w:p w14:paraId="2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5.1. созыва заседаний членов дисциплинарной комиссии;</w:t>
      </w:r>
    </w:p>
    <w:p w14:paraId="2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5.2. решения вопросов о необходимости присутствия на заседании работника, нарушавшего исполнительскую и трудовой дисциплину, его непосредственного начальника и коллег в целях установления тяжести дисциплинарного проступка, обстоятельств, при которых он совершен, предшествующей работы и поведения работника на производстве;</w:t>
      </w:r>
    </w:p>
    <w:p w14:paraId="2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5.3. по определению перечня документов, которые должен представить отдел кадров (о поощрениях, взысканиях, результатах аттестации и т.д.).</w:t>
      </w:r>
    </w:p>
    <w:p w14:paraId="2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6. Дисциплинарной комиссии принимать решения простым большинством голосов членов комиссии с вариантами голосования: «за», «против», и «воздержавшиеся». В случае равенства голосов «за» и «против» решающим считать голос председателя комиссии, о чем делать отметку в протоколе заседания комиссии.</w:t>
      </w:r>
    </w:p>
    <w:p w14:paraId="2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7. Оформлять протоколы заседаний дисциплинарной комиссии в срок не позднее дня проведения заседания за подписями всех членов комиссии. Ответственный: секретарь — инспектор по кадрам отдела кадров </w:t>
      </w:r>
      <w:r>
        <w:rPr>
          <w:rFonts w:ascii="PT Serif" w:hAnsi="PT Serif"/>
          <w:color w:val="000000"/>
          <w:sz w:val="20"/>
        </w:rPr>
        <w:t>М.Н.Кольцова</w:t>
      </w:r>
      <w:r>
        <w:rPr>
          <w:rFonts w:ascii="PT Serif" w:hAnsi="PT Serif"/>
          <w:color w:val="000000"/>
          <w:sz w:val="20"/>
        </w:rPr>
        <w:t>.</w:t>
      </w:r>
    </w:p>
    <w:p w14:paraId="2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 Местом хранения протоколов заседаний дисциплинарной комиссии установить отдел кадров.</w:t>
      </w:r>
    </w:p>
    <w:p w14:paraId="2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Ответственный: секретарь — инспектор по кадрам отдела кадров </w:t>
      </w:r>
      <w:r>
        <w:rPr>
          <w:rFonts w:ascii="PT Serif" w:hAnsi="PT Serif"/>
          <w:color w:val="000000"/>
          <w:sz w:val="20"/>
        </w:rPr>
        <w:t>М.Н.Кольцова</w:t>
      </w:r>
      <w:r>
        <w:rPr>
          <w:rFonts w:ascii="PT Serif" w:hAnsi="PT Serif"/>
          <w:color w:val="000000"/>
          <w:sz w:val="20"/>
        </w:rPr>
        <w:t>.</w:t>
      </w:r>
    </w:p>
    <w:p w14:paraId="2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2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2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2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2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NinaCTT" w:hAnsi="NinaCTT"/>
          <w:color w:val="000000"/>
          <w:sz w:val="20"/>
        </w:rPr>
        <w:t>Печкин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И.И.Печкин</w:t>
      </w:r>
    </w:p>
    <w:p w14:paraId="2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</w:p>
    <w:p w14:paraId="2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2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ознакомлены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…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…</w:t>
      </w:r>
    </w:p>
    <w:p w14:paraId="2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30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2024-03-11T09:11:58Z</dcterms:modified>
</cp:coreProperties>
</file>