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ДОПОЛНИТЕЛЬНОЕ СОГЛАШЕНИЕ № 1</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к трудовому договору от 01.03.2021 № 51</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г. Минск</w:t>
        <w:tab/>
        <w:tab/>
        <w:tab/>
        <w:tab/>
        <w:tab/>
        <w:tab/>
        <w:tab/>
        <w:tab/>
        <w:tab/>
        <w:tab/>
        <w:tab/>
        <w:tab/>
        <w:t xml:space="preserve">    08.08.2024</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Общество с ограниченной ответственностью «Эридан», именуемое в дальнейшем «наниматель», в лице директора Петровича Александра Николаевича, действующего на основании Устава, с одной стороны, и специалист по продаже отдела сбыта Карпилович Евгений Леонидович, именуемый в дальнейшем «работник», с другой стороны, вместе именуемые «стороны», заключили настоящее дополнительное соглашение к трудовому договору от 01.03.2021 № 51 (далее — трудовой договор) о нижеследующем:</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 Дополнить пункт 17 трудового договора подпунктами 17.2–17.7 следующего содержания: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«17.2. работник использует принадлежащее ему на праве собственности транспортное средство для нужд нанимателя, а наниматель дает свое согласие на его использование и выплачивает работнику ежедневную компенсацию за износ транспортного средства;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17.3. под транспортным средством, указанным в подпункте 17.2 пункта 17 настоящего трудового договора, стороны понимают: марка-модель «Фольксваген Гольф», номерной знак 0001 PI, год выпуска 2018, цвет темно-синий, двигатель PN385066, кузов WVWZZZ1GZMW610120, тип транспортного средства — автомобиль легковой, полная масса 1 420 кг, оценочная стоимость 31 500 рублей;</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17.4. после подписания настоящего трудового договора наниматель считается давшим свое согласие на использование работником принадлежащего ему на праве собственности транспортного средства для нужд нанимателя;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17.5. стороны согласились, что размер ежедневной компенсации за износ транспортного средства при его использовании для нужд нанимателя составляет 100 рублей;</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17.6. наниматель и работник не позднее трех рабочих дней после окончания месяца использования составляют акт о выплате компенсации за износ (амортизацию) транспортного средства, принадлежащего на праве собственности работнику, при использовании транспортного средства для нужд нанимателя;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17.7. компенсация за износ (амортизацию) транспортного средства при его использовании для нужд нанимателя, принадлежащего работнику на праве собственности, выплачивается работнику в один из дней выплаты заработной платы.».</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 Срок действия настоящего дополнительного соглашения не может превышать срока действия заключенного сторонами трудового договора. Расторжение или прекращение трудового договора означают расторжение или прекращение настоящего дополнительного соглашения. Настоящее дополнительное соглашение может быть прекращено досрочно в случае перевода работника на другую работу или по другим причинам. Расторжение настоящего дополнительного соглашения в одностороннем порядке не допускается.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 Настоящее дополнительное соглашение вступает в силу с 08.08.2024 и является дополнением к трудовому договору от 01.03.2021 № 51.</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 Настоящее дополнительное соглашение составлено и подписано в двух экземплярах, имеющих равную юридическую силу, один из которых хранится у нанимателя, другой — передается работнику.</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Наниматель</w:t>
        <w:tab/>
        <w:tab/>
        <w:tab/>
        <w:tab/>
        <w:tab/>
        <w:t>Работник</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ushkin" w:hAnsi="Pushkin"/>
          <w:color w:val="000000"/>
          <w:sz w:val="20"/>
          <w:szCs w:val="20"/>
          <w:lang w:eastAsia="ru-RU"/>
        </w:rPr>
        <w:t>Петрович</w:t>
      </w:r>
      <w:r>
        <w:rPr>
          <w:rFonts w:eastAsia="Times New Roman" w:cs="Calibri" w:ascii="PT Serif" w:hAnsi="PT Serif"/>
          <w:color w:val="000000"/>
          <w:sz w:val="20"/>
          <w:szCs w:val="20"/>
          <w:lang w:eastAsia="ru-RU"/>
        </w:rPr>
        <w:tab/>
        <w:tab/>
        <w:t>А.Н.Петрович</w:t>
        <w:tab/>
        <w:tab/>
        <w:tab/>
      </w:r>
      <w:r>
        <w:rPr>
          <w:rFonts w:eastAsia="Times New Roman" w:cs="Calibri" w:ascii="Mistral" w:hAnsi="Mistral"/>
          <w:color w:val="000000"/>
          <w:sz w:val="20"/>
          <w:szCs w:val="20"/>
          <w:lang w:eastAsia="ru-RU"/>
        </w:rPr>
        <w:t>Карпилович</w:t>
      </w:r>
      <w:r>
        <w:rPr>
          <w:rFonts w:eastAsia="Times New Roman" w:cs="Calibri" w:ascii="PT Serif" w:hAnsi="PT Serif"/>
          <w:color w:val="000000"/>
          <w:sz w:val="20"/>
          <w:szCs w:val="20"/>
          <w:lang w:eastAsia="ru-RU"/>
        </w:rPr>
        <w:tab/>
        <w:tab/>
        <w:t>Е.Л.Карпилович</w:t>
      </w:r>
    </w:p>
    <w:p>
      <w:pPr>
        <w:pStyle w:val="Normal"/>
        <w:bidi w:val="0"/>
        <w:spacing w:lineRule="auto" w:line="240" w:before="0" w:after="0"/>
        <w:jc w:val="left"/>
        <w:rPr>
          <w:rFonts w:ascii="PT Serif" w:hAnsi="PT Serif" w:eastAsia="Times New Roman" w:cs="Calibri"/>
          <w:i/>
          <w:i/>
          <w:iCs/>
          <w:color w:val="000000"/>
          <w:sz w:val="14"/>
          <w:szCs w:val="14"/>
          <w:lang w:eastAsia="ru-RU"/>
        </w:rPr>
      </w:pPr>
      <w:r>
        <w:rPr>
          <w:rFonts w:eastAsia="Times New Roman" w:cs="Calibri" w:ascii="PT Serif" w:hAnsi="PT Serif"/>
          <w:i/>
          <w:iCs/>
          <w:color w:val="000000"/>
          <w:sz w:val="20"/>
          <w:szCs w:val="20"/>
          <w:lang w:eastAsia="ru-RU"/>
        </w:rPr>
      </w:r>
    </w:p>
    <w:p>
      <w:pPr>
        <w:pStyle w:val="Normal"/>
        <w:bidi w:val="0"/>
        <w:spacing w:lineRule="auto" w:line="240" w:before="0" w:after="0"/>
        <w:jc w:val="left"/>
        <w:rPr>
          <w:rFonts w:ascii="PT Serif" w:hAnsi="PT Serif" w:eastAsia="Times New Roman" w:cs="Calibri"/>
          <w:i/>
          <w:i/>
          <w:iCs/>
          <w:color w:val="000000"/>
          <w:sz w:val="14"/>
          <w:szCs w:val="14"/>
          <w:lang w:eastAsia="ru-RU"/>
        </w:rPr>
      </w:pPr>
      <w:r>
        <w:rPr>
          <w:rFonts w:eastAsia="Times New Roman" w:cs="Calibri" w:ascii="PT Serif" w:hAnsi="PT Serif"/>
          <w:i/>
          <w:iCs/>
          <w:color w:val="000000"/>
          <w:sz w:val="20"/>
          <w:szCs w:val="20"/>
          <w:lang w:eastAsia="ru-RU"/>
        </w:rPr>
        <w:t>Экземпляр дополнительного соглашения</w:t>
      </w:r>
    </w:p>
    <w:p>
      <w:pPr>
        <w:pStyle w:val="Normal"/>
        <w:bidi w:val="0"/>
        <w:spacing w:lineRule="auto" w:line="240" w:before="0" w:after="0"/>
        <w:jc w:val="left"/>
        <w:rPr>
          <w:rFonts w:ascii="PT Serif" w:hAnsi="PT Serif" w:eastAsia="Times New Roman" w:cs="Calibri"/>
          <w:color w:val="000000"/>
          <w:sz w:val="14"/>
          <w:szCs w:val="14"/>
          <w:lang w:eastAsia="ru-RU"/>
        </w:rPr>
      </w:pPr>
      <w:r>
        <w:rPr>
          <w:rFonts w:eastAsia="Times New Roman" w:cs="Calibri" w:ascii="PT Serif" w:hAnsi="PT Serif"/>
          <w:i/>
          <w:iCs/>
          <w:color w:val="000000"/>
          <w:sz w:val="20"/>
          <w:szCs w:val="20"/>
          <w:lang w:eastAsia="ru-RU"/>
        </w:rPr>
        <w:t>от 08.08.2024 № 1 к трудовому договору</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i/>
          <w:iCs/>
          <w:color w:val="000000"/>
          <w:sz w:val="20"/>
          <w:szCs w:val="20"/>
          <w:lang w:eastAsia="ru-RU"/>
        </w:rPr>
        <w:t>от 01.03.2021 № 51 получил.</w:t>
      </w:r>
      <w:r>
        <w:rPr>
          <w:rFonts w:eastAsia="Times New Roman" w:cs="Calibri" w:ascii="PT Serif" w:hAnsi="PT Serif"/>
          <w:color w:val="000000"/>
          <w:sz w:val="20"/>
          <w:szCs w:val="20"/>
          <w:lang w:eastAsia="ru-RU"/>
        </w:rPr>
        <w:tab/>
        <w:tab/>
      </w:r>
      <w:r>
        <w:rPr>
          <w:rFonts w:eastAsia="Times New Roman" w:cs="Calibri" w:ascii="Mistral" w:hAnsi="Mistral"/>
          <w:color w:val="000000"/>
          <w:sz w:val="20"/>
          <w:szCs w:val="20"/>
          <w:lang w:eastAsia="ru-RU"/>
        </w:rPr>
        <w:t>Карпилович</w:t>
      </w:r>
      <w:r>
        <w:rPr>
          <w:rFonts w:eastAsia="Times New Roman" w:cs="Calibri" w:ascii="PT Serif" w:hAnsi="PT Serif"/>
          <w:color w:val="000000"/>
          <w:sz w:val="20"/>
          <w:szCs w:val="20"/>
          <w:lang w:eastAsia="ru-RU"/>
        </w:rPr>
        <w:tab/>
        <w:tab/>
        <w:tab/>
        <w:t>Е.Л.Карпилович</w:t>
      </w:r>
    </w:p>
    <w:p>
      <w:pPr>
        <w:pStyle w:val="Normal"/>
        <w:bidi w:val="0"/>
        <w:spacing w:lineRule="auto" w:line="240" w:before="0" w:after="0"/>
        <w:ind w:firstLine="708" w:left="4248"/>
        <w:jc w:val="both"/>
        <w:rPr>
          <w:rFonts w:ascii="PT Serif" w:hAnsi="PT Serif" w:eastAsia="Times New Roman" w:cs="Calibri"/>
          <w:i/>
          <w:i/>
          <w:iCs/>
          <w:color w:val="000000"/>
          <w:sz w:val="14"/>
          <w:szCs w:val="14"/>
          <w:lang w:eastAsia="ru-RU"/>
        </w:rPr>
      </w:pPr>
      <w:r>
        <w:rPr>
          <w:rFonts w:eastAsia="Times New Roman" w:cs="Calibri" w:ascii="PT Serif" w:hAnsi="PT Serif"/>
          <w:i/>
          <w:iCs/>
          <w:color w:val="000000"/>
          <w:sz w:val="20"/>
          <w:szCs w:val="20"/>
          <w:lang w:eastAsia="ru-RU"/>
        </w:rPr>
        <w:t>08.08.2024</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PT Serif">
    <w:charset w:val="cc"/>
    <w:family w:val="roman"/>
    <w:pitch w:val="variable"/>
  </w:font>
  <w:font w:name="Pushkin">
    <w:charset w:val="cc"/>
    <w:family w:val="roman"/>
    <w:pitch w:val="variable"/>
  </w:font>
  <w:font w:name="Mistral">
    <w:charset w:val="cc"/>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1</Pages>
  <Words>384</Words>
  <Characters>2755</Characters>
  <CharactersWithSpaces>3147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2024-08-20T10:31:56Z</dcterms:created>
  <dc:creator/>
  <dc:description/>
  <dc:language>ru-RU</dc:language>
  <cp:lastModifiedBy/>
  <dcterms:modified xsi:type="dcterms:W3CDTF">2024-08-20T10:32:14Z</dcterms:modified>
  <cp:revision>1</cp:revision>
  <dc:subject/>
  <dc:title/>
</cp:coreProperties>
</file>