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Унитарное предприятие «Мечта»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(УП «Мечта»)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21.07.2025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 № 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89-к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г. Гомель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 диспансеризации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Сухаревой Д.В.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В соответствии с Инструкцией о порядке проведения диспансеризации взрослого населения, утвержденной постановлением Министерства здравоохранения Республики Беларусь от 16.12.2024 № 173, и ст. 103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1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 Трудового кодекса Республики Беларусь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ПРИКАЗЫВАЮ: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1. Предоставить СУХАРЕВОЙ Диане Владимировне, инспектору по кадрам отдела кадров, свободные от работы дни с сохранением заработной платы 30.07.2025, 31.07.2025 для прохождения диспансеризации.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2. По результатам прохождения диспансеризации Сухаревой Д.В. представить нанимателю выписку из медицинских документов согласно требованиям п. 10 Положения о прохождении диспансеризации работниками УП «Мечта».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Основание: заявление Сухаревой Д.В. от 21.07.2025 № 50.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Директор предприятия</w:t>
        <w:tab/>
        <w:tab/>
      </w: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Яковенко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>Е.В.Яковенко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С приказом ознакомлена</w:t>
        <w:tab/>
        <w:tab/>
      </w:r>
      <w:r>
        <w:rPr>
          <w:rFonts w:eastAsia="Times New Roman" w:cs="Arial" w:ascii="Arial" w:hAnsi="Arial"/>
          <w:i/>
          <w:color w:val="000000"/>
          <w:kern w:val="0"/>
          <w:sz w:val="20"/>
          <w:szCs w:val="20"/>
          <w:lang w:eastAsia="ru-RU"/>
          <w14:ligatures w14:val="none"/>
        </w:rPr>
        <w:t>Сухарева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>Д.В.Сухарева</w:t>
      </w:r>
    </w:p>
    <w:p>
      <w:pPr>
        <w:pStyle w:val="Normal"/>
        <w:bidi w:val="0"/>
        <w:spacing w:before="0" w:after="0"/>
        <w:ind w:firstLine="708" w:left="354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21.07.2025</w:t>
      </w:r>
    </w:p>
    <w:p>
      <w:pPr>
        <w:pStyle w:val="Normal"/>
        <w:bidi w:val="0"/>
        <w:spacing w:before="0" w:after="45"/>
        <w:jc w:val="both"/>
        <w:rPr>
          <w:rFonts w:ascii="Arial" w:hAnsi="Arial" w:eastAsia="Times New Roman" w:cs="Arial"/>
          <w:color w:val="000000"/>
          <w:kern w:val="0"/>
          <w:sz w:val="17"/>
          <w:szCs w:val="17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108</Words>
  <Characters>806</Characters>
  <CharactersWithSpaces>903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2025-07-16T11:00:30Z</dcterms:created>
  <dc:creator/>
  <dc:description/>
  <dc:language>ru-RU</dc:language>
  <cp:lastModifiedBy/>
  <dcterms:modified xsi:type="dcterms:W3CDTF">2025-07-16T11:00:55Z</dcterms:modified>
  <cp:revision>1</cp:revision>
  <dc:subject/>
  <dc:title/>
</cp:coreProperties>
</file>