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ДОПОЛНИТЕЛЬНОЕ СОГЛАШЕНИЕ № 1</w:t>
      </w:r>
    </w:p>
    <w:p w14:paraId="02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 трудовому договору от 01.09.2023 № 61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г. Минск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 xml:space="preserve">    </w:t>
      </w:r>
      <w:r>
        <w:rPr>
          <w:rFonts w:ascii="PT Serif" w:hAnsi="PT Serif"/>
          <w:color w:val="000000"/>
          <w:sz w:val="20"/>
        </w:rPr>
        <w:t>03.01.2024</w:t>
      </w:r>
    </w:p>
    <w:p w14:paraId="0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 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», именуемое в дальнейшем «Наниматель», в лице директора Петровича Александра Николаевича, действующего на основании Устава, с одной стороны, и мастер отдела строительных и монтажных работ Веткин Петр Иванович, именуемый в дальнейшем «Работник», с другой стороны, вместе именуемые «Стороны», заключили дополнительное соглашение к трудовому договору от 01.09.2023 № 61 (далее — Трудовой договор) о нижеследующем:</w:t>
      </w:r>
    </w:p>
    <w:p w14:paraId="0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Дополнить пункт 11 Трудового договора подпунктами 11.4 и 11.5 следующего содержания: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«11.4. в целях поощрения достигнутых успехов и дальнейшего их стимулирования Наниматель имеет право выплачивать сверх тарифного оклада Работника ежемесячную премию в размере 40 % тарифного оклада в порядке, сроки и на условиях, предусмотренных Положением о премировании от 03.01.2024 № 1.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11.5. Наниматель имеет право осуществлять единовременное премирование Работника в размерах, порядке, сроки и на условиях, предусмотренных Положением о премировании от 03.01.2024 № 1, приказами директора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или уполномоченного им</w:t>
      </w:r>
      <w:r>
        <w:rPr>
          <w:rFonts w:ascii="PT Serif" w:hAnsi="PT Serif"/>
          <w:color w:val="000000"/>
          <w:sz w:val="20"/>
        </w:rPr>
        <w:t xml:space="preserve"> </w:t>
      </w:r>
      <w:r>
        <w:rPr>
          <w:rFonts w:ascii="PT Serif" w:hAnsi="PT Serif"/>
          <w:color w:val="000000"/>
          <w:sz w:val="20"/>
        </w:rPr>
        <w:t>лица.».</w:t>
      </w: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Условия Трудового договора, не перечисленные в настоящем дополнительном соглашении, остаются неизменными, и Стороны подтверждают по ним свои обязательства.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Настоящее дополнительное соглашение является неотъемлемой частью Трудового договора и действует с 03.01.2024.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 Настоящее дополнительное соглашение составлено в двух экземплярах, имеющих одинаковую юридическую силу, по одному для каждой из Сторон.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Наниматель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Работник</w:t>
      </w: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Веткин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П.И.Веткин</w:t>
      </w:r>
    </w:p>
    <w:p w14:paraId="10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Экземпляр дополнительного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соглашения № 1 к Трудовому договору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от 01.09.2023 </w:t>
      </w:r>
      <w:r>
        <w:rPr>
          <w:rFonts w:ascii="Calibri" w:hAnsi="Calibri"/>
          <w:i w:val="1"/>
          <w:color w:val="000000"/>
          <w:sz w:val="20"/>
        </w:rPr>
        <w:t>№ 61 </w:t>
      </w:r>
      <w:r>
        <w:rPr>
          <w:rFonts w:ascii="PT Serif" w:hAnsi="PT Serif"/>
          <w:i w:val="1"/>
          <w:color w:val="000000"/>
          <w:sz w:val="20"/>
        </w:rPr>
        <w:t>получил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Веткин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П.И.Веткин</w:t>
      </w:r>
    </w:p>
    <w:p w14:paraId="14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5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16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2024-02-06T07:18:31Z</dcterms:modified>
</cp:coreProperties>
</file>