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ДОПОЛНИТЕЛЬНОЕ СОГЛАШЕНИЕ №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 xml:space="preserve">1 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к трудовому договору от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01.11.2024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№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65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г. Минск</w:t>
        <w:tab/>
        <w:tab/>
        <w:tab/>
        <w:tab/>
        <w:tab/>
        <w:tab/>
        <w:tab/>
        <w:tab/>
        <w:tab/>
        <w:tab/>
        <w:tab/>
        <w:tab/>
        <w:t xml:space="preserve">   27.07.2026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Общество с ограниченной ответственностью «Эридан», именуемое в дальнейшем «наниматель», в лице директора Петровича Александра Николаевича, действующего на основании Устава, с одной стороны, и бухгалтер отдела организации труда и заработной платы Курочкина Вера Анатольевна, именуемая в дальнейшем «работник», с другой стороны, вместе именуемые «стороны», договорились внести в трудовой договор от 01.11.2024 № 65 (далее — трудовой договор) следующие изменения: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1. Изложить пункт 3 трудового договора в следующей редакции: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«3. Работник выполняет комбинированную дистанционную работу постоянно с 03.08.2026 при условии чередования периодов выполнения трудовой функции дистанционно (по месту жительства) вне места нахождения нанимателя с использованием для выполнения этой работы и осуществления взаимодействия с нанимателем информационно-коммуникационных технологий в четверг и пятницу и на стационарном рабочем месте в офисе по месту нахождения нанимателя в понедельник, вторник и среду.».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2. Изложить подпункты 14.1–14.4 пункта 14 трудового договора в следующей редакции: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«14. Наниматель устанавливает работнику в соответствии с законодательством следующий режим рабочего времени и времени отдыха: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14.1. согласно правилам внутреннего трудового распорядка;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14.2. 5-дневная рабочая неделя: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время начала рабочего дня: 8 ч 30 мин;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время окончания рабочего дня: 17 ч 30 мин;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перерыв для отдыха и питания: с 12 ч 30 мин по 13 ч 30 мин;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14.3. выходные дни: суббота и воскресенье;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14.4. отдых во время государственных праздников и праздничных дней, установленных и объявленных в порядке, предусмотренном законодательством, нерабочими.».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3. Изложить подпункты 15.1 и 15.2 пункта 15 трудового договора в следующей редакции: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«15. Работнику устанавливаются в соответствии с законодательством: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15.1. трудовой отпуск продолжительностью 30 календарных дней, в том числе: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основной отпуск продолжительностью 24 календарных дня;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дополнительный отпуск — 5 календарных дней за ненормированный рабочий день;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дополнительный отпуск — один календарный день за продолжительный стаж работы.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Очередность предоставления трудовых отпусков для работника устанавливается графиком трудовых отпусков, утверждаемым нанимателем;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 xml:space="preserve">15.2. социальные отпуска по основаниям, предусмотренным </w:t>
      </w: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 xml:space="preserve">Трудовым кодексом Республики 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Беларусь.».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4. Изложить подпункты 16.1–16.8 пункта 16 трудового договора в следующей редакции: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«16. Дополнительные условия: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16.1. при выполнении дистанционной работы работник использует принадлежащие ему оборудование, программно-технические средства, средства защиты информации и другие средства, необходимые для дистанционной работы.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Работник использует при исполнении трудовых обязанностей дистанционно оборудование, программно-технические средства, средства защиты информации и иные средства, рекомендованные нанимателем;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16.2. работнику ежемесячно выплачиваются компенсация расходов по оплате счетов за услуги интернет-связи и телекоммуникационные услуги при звонках на телефонный номер +375 29 100 00 00 и компенсация за использование работником принадлежащих ему оборудования, программно-технических средств, средств защиты информации и других средств, необходимых для выполнения дистанционной работы, в размере 500 рублей в месяц не позднее 10-го числа текущего месяца за прошедший месяц;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16.3. для выполнения трудовой функции и осуществления взаимодействия с нанимателем по вопросам, связанным с ее выполнением, работник использует сеть Интернет;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16.4. в рабочее время работник находится на постоянной связи с нанимателем по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 Skype, 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электронной почте и телефону;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16.5. в период дистанционной работы вне места нахождения нанимателя работник осуществляет обмен с нанимателем электронными документами или сообщениями в электронном виде (в том числе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SMS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-сообщениями, файлами и записями), содержащими письменные задания, иную информацию для исполнения трудовых обязанностей, результаты выполненной работы, заявления и объяснения, уведомления, приказы и иные документы нанимателя, связанные с изменением и прекращением трудового договора, посредством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Skype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и по электронной почте общества: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Eridan@mail.ru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16.6. во время выполнения дистанционной работы работник ежедневно представляет нанимателю отчеты о выполненной работе в конце рабочего дня;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16.7. если соглашение об изменении определенных сторонами условий трудового договора заключается путем обмена электронными документами, то наниматель обязан направить в течение двух рабочих дней со дня заключения соглашения работнику, выполняющему комбинированную дистанционную работу, оформленный надлежащим образом экземпляр данного соглашения на бумажном носителе заказным почтовым отправлением с уведомлением о получении;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16.8. в случае необходимости ознакомления работника с документами под подпись работник, выполняющий комбинированную дистанционную работу, может быть ознакомлен с ними путем обмена электронными документами или в электронном виде с последующим направлением в течение двух рабочих дней работнику копий документов на бумажном носителе заказным почтовым отправлением с уведомлением о его вручении.».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5. Условия трудового договора, не перечисленные в настоящем дополнительном соглашении, остаются неизменными, и стороны подтверждают по ним свои обязательства.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6. Настоящее дополнительное соглашение является неотъемлемой частью трудового договора и действует с 03.08.2026.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7. Настоящее дополнительное соглашение составлено в двух экземплярах, имеющих одинаковую юридическую силу, по одному — для каждой из сторон.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Наниматель </w:t>
        <w:tab/>
      </w:r>
      <w:r>
        <w:rPr>
          <w:rFonts w:eastAsia="Times New Roman" w:cs="Times New Roman"/>
          <w:i/>
          <w:color w:val="000000"/>
          <w:kern w:val="0"/>
          <w:sz w:val="20"/>
          <w:szCs w:val="20"/>
          <w:lang w:eastAsia="ru-RU"/>
          <w14:ligatures w14:val="none"/>
        </w:rPr>
        <w:t>Петрович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</w:t>
        <w:tab/>
        <w:tab/>
        <w:t>А.Н.Петрович</w:t>
        <w:tab/>
        <w:t>Работник </w:t>
        <w:tab/>
        <w:tab/>
      </w:r>
      <w:r>
        <w:rPr>
          <w:rFonts w:eastAsia="Times New Roman" w:cs="Arial" w:ascii="Mistral" w:hAnsi="Mistral"/>
          <w:color w:val="000000"/>
          <w:kern w:val="0"/>
          <w:sz w:val="20"/>
          <w:szCs w:val="20"/>
          <w:lang w:eastAsia="ru-RU"/>
          <w14:ligatures w14:val="none"/>
        </w:rPr>
        <w:t>Курочкина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</w:t>
        <w:tab/>
        <w:tab/>
        <w:t>В.А.Курочкина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Экземпляр настоящего дополнительного соглашения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к трудовому договору получила 27.07.2026.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Mistral" w:hAnsi="Mistral"/>
          <w:color w:val="000000"/>
          <w:kern w:val="0"/>
          <w:sz w:val="20"/>
          <w:szCs w:val="20"/>
          <w:lang w:eastAsia="ru-RU"/>
          <w14:ligatures w14:val="none"/>
        </w:rPr>
        <w:t>Курочкина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В.А.Курочкина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Mistr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2</Pages>
  <Words>705</Words>
  <Characters>5022</Characters>
  <CharactersWithSpaces>5710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2026-07-06T15:30:09Z</dcterms:created>
  <dc:creator/>
  <dc:description/>
  <dc:language>ru-RU</dc:language>
  <cp:lastModifiedBy/>
  <dcterms:modified xsi:type="dcterms:W3CDTF">2026-07-06T15:30:31Z</dcterms:modified>
  <cp:revision>1</cp:revision>
  <dc:subject/>
  <dc:title/>
</cp:coreProperties>
</file>