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«Меридиан»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«Меридиан»)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11.07.2024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100-к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 освобождении от работы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для выполнения донорской функции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соответствии со ст. 104 Трудового кодекса Республики Беларусь и ст. 39 Закона Республики Беларусь от 30.11.2010 № 197-З «О донорстве крови и ее компонентов»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ОСВОБОДИТЬ: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ПЕТРОВСКОГО Антона Ивановича, ведущего специалиста по продаже, от работы 17.07.2024 в связи с выполнением им донорской функции с сохранением среднего заработка за счет организации службы крови.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заявление работника от 11.07.2024 № 30.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Карнаухов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М.А.Карнаухов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StudioScriptCTT" w:hAnsi="StudioScriptCTT"/>
          <w:color w:val="000000"/>
          <w:sz w:val="20"/>
          <w:szCs w:val="20"/>
          <w:lang w:eastAsia="ru-RU"/>
        </w:rPr>
        <w:t>Тулуп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А.А.Тулуп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11.07.2024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</w:t>
        <w:tab/>
        <w:tab/>
      </w:r>
      <w:r>
        <w:rPr>
          <w:rFonts w:eastAsia="Times New Roman" w:cs="Calibri" w:ascii="Kobzar KS" w:hAnsi="Kobzar KS"/>
          <w:color w:val="000000"/>
          <w:sz w:val="20"/>
          <w:szCs w:val="20"/>
          <w:lang w:eastAsia="ru-RU"/>
        </w:rPr>
        <w:t>Петровский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А.И.Петровский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11.07.2024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StudioScriptCTT">
    <w:charset w:val="cc"/>
    <w:family w:val="roman"/>
    <w:pitch w:val="variable"/>
  </w:font>
  <w:font w:name="Kobzar K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94</Words>
  <Characters>626</Characters>
  <CharactersWithSpaces>707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2024-07-09T11:52:31Z</dcterms:created>
  <dc:creator/>
  <dc:description/>
  <dc:language>ru-RU</dc:language>
  <cp:lastModifiedBy/>
  <dcterms:modified xsi:type="dcterms:W3CDTF">2024-07-09T11:52:49Z</dcterms:modified>
  <cp:revision>1</cp:revision>
  <dc:subject/>
  <dc:title/>
</cp:coreProperties>
</file>