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5-к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выплате премии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по итогам работы за 2023 год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По итогам деятельности за 2023 год за добросовестное исполнение трудовых обязанностей и превышение плановых показателей по труду, руководствуясь подпунктом 9.4 пункта 9 Правил внутреннего трудового распорядка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и подпунктами 11.4 и 11.5 пункта 11 Положения о премировании работников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»,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Начислить и выплатить премии в размере 40 % от тарифного оклада следующим работникам: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tbl>
      <w:tblPr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04"/>
        <w:gridCol w:w="1696"/>
        <w:gridCol w:w="1839"/>
        <w:gridCol w:w="3027"/>
      </w:tblGrid>
      <w:t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№ п/п</w:t>
            </w:r>
          </w:p>
        </w:tc>
        <w:tc>
          <w:tcPr>
            <w:tcW w:type="dxa" w:w="1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Фамилия, имя, отчество</w:t>
            </w:r>
          </w:p>
        </w:tc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type="dxa" w:w="3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Наименование</w:t>
            </w:r>
            <w:r>
              <w:rPr>
                <w:rFonts w:ascii="DIN Pro Bold" w:hAnsi="DIN Pro Bold"/>
                <w:b w:val="1"/>
                <w:color w:val="000000"/>
                <w:sz w:val="20"/>
              </w:rPr>
              <w:t xml:space="preserve"> </w:t>
            </w:r>
            <w:r>
              <w:rPr>
                <w:rFonts w:ascii="DIN Pro Bold" w:hAnsi="DIN Pro Bold"/>
                <w:b w:val="1"/>
                <w:color w:val="000000"/>
                <w:sz w:val="20"/>
              </w:rPr>
              <w:t>структурного подразделения</w:t>
            </w:r>
          </w:p>
        </w:tc>
      </w:tr>
      <w:t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1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3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4</w:t>
            </w:r>
          </w:p>
        </w:tc>
      </w:tr>
      <w:t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type="dxa" w:w="1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Нестерова Л.И.</w:t>
            </w:r>
          </w:p>
        </w:tc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1A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главный бухгалтер</w:t>
            </w:r>
          </w:p>
        </w:tc>
        <w:tc>
          <w:tcPr>
            <w:tcW w:type="dxa" w:w="3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бухгалтерия</w:t>
            </w:r>
          </w:p>
        </w:tc>
      </w:tr>
      <w:t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type="dxa" w:w="1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1D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Куприянов П.Л.</w:t>
            </w:r>
          </w:p>
        </w:tc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1E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начальник отдела сбыта</w:t>
            </w:r>
          </w:p>
        </w:tc>
        <w:tc>
          <w:tcPr>
            <w:tcW w:type="dxa" w:w="3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1F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отдел сбыта</w:t>
            </w:r>
          </w:p>
        </w:tc>
      </w:tr>
      <w:t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type="dxa" w:w="1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Михалевич</w:t>
            </w:r>
            <w:r>
              <w:rPr>
                <w:rFonts w:ascii="Calibri" w:hAnsi="Calibri"/>
                <w:color w:val="000000"/>
                <w:sz w:val="20"/>
              </w:rPr>
              <w:t xml:space="preserve"> А.Н.</w:t>
            </w:r>
          </w:p>
        </w:tc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представитель торговый</w:t>
            </w:r>
          </w:p>
        </w:tc>
        <w:tc>
          <w:tcPr>
            <w:tcW w:type="dxa" w:w="3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3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отдел сбыта</w:t>
            </w:r>
          </w:p>
        </w:tc>
      </w:tr>
      <w:t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type="dxa" w:w="1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5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Медведева О.П.</w:t>
            </w:r>
          </w:p>
        </w:tc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начальник отдела</w:t>
            </w:r>
          </w:p>
        </w:tc>
        <w:tc>
          <w:tcPr>
            <w:tcW w:type="dxa" w:w="3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отдел кадров</w:t>
            </w:r>
          </w:p>
        </w:tc>
      </w:tr>
      <w:t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type="dxa" w:w="1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Певцов А.Д.</w:t>
            </w:r>
          </w:p>
        </w:tc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начальник отдела</w:t>
            </w:r>
          </w:p>
        </w:tc>
        <w:tc>
          <w:tcPr>
            <w:tcW w:type="dxa" w:w="3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0"/>
              <w:left w:type="dxa" w:w="60"/>
              <w:bottom w:type="dxa" w:w="90"/>
              <w:right w:type="dxa" w:w="60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юридический отдел</w:t>
            </w:r>
          </w:p>
        </w:tc>
      </w:tr>
    </w:tbl>
    <w:p w14:paraId="2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2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НЕСТЕРОВОЙ Людмиле Ивановне, главному бухгалтеру, произвести начисление и выплату премии работникам, указанным в пункте 1 настоящего приказа, 05.01.2024 — одновременно с выплатой второй части заработной платы за декабрь 2023 г.</w:t>
      </w:r>
    </w:p>
    <w:p w14:paraId="2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КОЛЬЦОВОЙ Ирине Михайловне, помощнику руководителя организации, ознакомить премируемых работников с настоящим приказом под подпись.</w:t>
      </w:r>
    </w:p>
    <w:p w14:paraId="2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докладная записка начальника финансового отдела Васнецовой Л.П. от 03.01.2024 № 3.</w:t>
      </w:r>
    </w:p>
    <w:p w14:paraId="3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3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3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33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СОГЛАСОВАНО</w:t>
      </w:r>
    </w:p>
    <w:p w14:paraId="3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Протокол заседания</w:t>
      </w:r>
    </w:p>
    <w:p w14:paraId="3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профсоюзного комитета</w:t>
      </w:r>
    </w:p>
    <w:p w14:paraId="3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работников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3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03.01.2024 № 1</w:t>
      </w:r>
    </w:p>
    <w:p w14:paraId="3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3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С приказом ознакомлены: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…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…</w:t>
      </w:r>
    </w:p>
    <w:p w14:paraId="3A000000">
      <w:pPr>
        <w:spacing w:after="0" w:line="240" w:lineRule="auto"/>
        <w:ind w:firstLine="210" w:left="0"/>
        <w:jc w:val="both"/>
        <w:rPr>
          <w:rFonts w:ascii="Calibri" w:hAnsi="Calibri"/>
          <w:color w:val="000000"/>
          <w:sz w:val="20"/>
        </w:rPr>
      </w:pPr>
    </w:p>
    <w:p w14:paraId="3B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2024-02-06T07:17:31Z</dcterms:modified>
</cp:coreProperties>
</file>