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11-к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выплате премии Огурцову М.И.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связи с пятидесятилетием и за многолетний добросовестный труд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ОГУРЦОВУ Михаилу Ивановичу, водителю автомобиля транспортного отдела, выплатить премию в размере 1 200 (одной тысячи двухсот) рублей.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 xml:space="preserve">2. НЕСТЕРОВОЙ Людмиле Ивановне, главному бухгалтеру, начислить </w:t>
      </w: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и выплатить премию Огурцову М.И., указанную в пункте 1 настоящего приказа, 25.04.2025 одновременно с выплатой второй части заработной платы за март 2025 г.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 xml:space="preserve">3. КОЛЬЦОВОЙ Ирине Михайловне, помощнику руководителя организации, ознакомить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Огурцова М.И. с настоящим приказом под подпись.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служебная записка начальника транспортного отдела Васильева В.Н. от 01.04.2025 № 15.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</w:t>
        <w:tab/>
        <w:tab/>
      </w:r>
      <w:r>
        <w:rPr>
          <w:rFonts w:eastAsia="Times New Roman" w:cs="Arial" w:ascii="Mistral" w:hAnsi="Mistral"/>
          <w:color w:val="000000"/>
          <w:kern w:val="0"/>
          <w:sz w:val="20"/>
          <w:szCs w:val="20"/>
          <w:lang w:eastAsia="ru-RU"/>
          <w14:ligatures w14:val="none"/>
        </w:rPr>
        <w:t>Огурцов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М.И.Огурцов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114</Words>
  <Characters>768</Characters>
  <CharactersWithSpaces>872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2025-04-11T12:20:03Z</dcterms:created>
  <dc:creator/>
  <dc:description/>
  <dc:language>ru-RU</dc:language>
  <cp:lastModifiedBy/>
  <dcterms:modified xsi:type="dcterms:W3CDTF">2025-04-11T12:20:24Z</dcterms:modified>
  <cp:revision>1</cp:revision>
  <dc:subject/>
  <dc:title/>
</cp:coreProperties>
</file>