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 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«Яркий город»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 «Яркий город»)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01.03.2024 </w:t>
      </w:r>
      <w:r>
        <w:rPr>
          <w:rFonts w:ascii="PT Serif" w:hAnsi="PT Serif"/>
          <w:color w:val="000000"/>
          <w:sz w:val="20"/>
        </w:rPr>
        <w:t>№</w:t>
      </w:r>
      <w:r>
        <w:rPr>
          <w:rFonts w:ascii="PT Serif" w:hAnsi="PT Serif"/>
          <w:i w:val="1"/>
          <w:color w:val="000000"/>
          <w:sz w:val="20"/>
        </w:rPr>
        <w:t> 31-к</w:t>
      </w:r>
    </w:p>
    <w:p w14:paraId="07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 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 освобождении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Петровского А.Н. от работы</w:t>
      </w:r>
    </w:p>
    <w:p w14:paraId="0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</w:p>
    <w:p w14:paraId="0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 связи с призывом Петровского А.Н., водителя 2-го класса, на военные сборы с 11.03.2024 по 22.03.2024</w:t>
      </w:r>
    </w:p>
    <w:p w14:paraId="0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ПРИКАЗЫВАЮ:</w:t>
      </w:r>
    </w:p>
    <w:p w14:paraId="0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 ПЕТРОВСКОГО Алексея Николаевича, водителя 2-го класса, освободить от работы на период с 11.03.2024 по 22.03.2024 с сохранением за ним места работы и выплатой среднего заработка за период прохождения военных сборов.</w:t>
      </w:r>
    </w:p>
    <w:p w14:paraId="0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Специалисту по кадрам Фроловой О.А. проставить соответствующие условные обозначения в табеле учета рабочего времени.</w:t>
      </w:r>
    </w:p>
    <w:p w14:paraId="10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3. Бухгалтерии произвести расчет заработной платы Петровскому А.Н. в размере среднего заработка на период его пребывания на военных сборах.</w:t>
      </w:r>
    </w:p>
    <w:p w14:paraId="1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Основание: извещение Военного комиссариата Первомайского районного военного комиссариата г. Минска от 22.02.2024 № 789.</w:t>
      </w:r>
    </w:p>
    <w:p w14:paraId="1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общества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Шилец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Д.В.Шилец</w:t>
      </w:r>
    </w:p>
    <w:p w14:paraId="1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 приказом ознакомлены: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Kobzar KS" w:hAnsi="Kobzar KS"/>
          <w:color w:val="000000"/>
          <w:sz w:val="20"/>
        </w:rPr>
        <w:t>Петровский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А.Н.Петровский</w:t>
      </w:r>
    </w:p>
    <w:p w14:paraId="16000000">
      <w:pPr>
        <w:spacing w:after="0" w:line="240" w:lineRule="auto"/>
        <w:ind w:firstLine="708" w:left="424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01.03.2024</w:t>
      </w:r>
    </w:p>
    <w:p w14:paraId="17000000">
      <w:pPr>
        <w:spacing w:after="0" w:line="240" w:lineRule="auto"/>
        <w:ind w:firstLine="708" w:left="2124"/>
        <w:jc w:val="both"/>
        <w:rPr>
          <w:rFonts w:ascii="PT Serif" w:hAnsi="PT Serif"/>
          <w:color w:val="000000"/>
          <w:sz w:val="20"/>
        </w:rPr>
      </w:pPr>
      <w:r>
        <w:rPr>
          <w:rFonts w:ascii="NinaCTT" w:hAnsi="NinaCTT"/>
          <w:color w:val="000000"/>
          <w:sz w:val="20"/>
        </w:rPr>
        <w:t>Фролова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О.А.Фролова</w:t>
      </w:r>
    </w:p>
    <w:p w14:paraId="18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01.03.2024</w:t>
      </w:r>
    </w:p>
    <w:p w14:paraId="19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</w:p>
    <w:p w14:paraId="1A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2024-01-12T08:44:29Z</dcterms:modified>
</cp:coreProperties>
</file>