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  <w:tab/>
        <w:tab/>
        <w:t>Отдел капитального строительства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  <w:tab/>
        <w:tab/>
        <w:t>каменщику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  <w:tab/>
        <w:tab/>
        <w:tab/>
        <w:t>Купцову Олегу Леонидовичу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УВЕДОМЛЕНИЕ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16.01.2026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11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изменении существенных условий труда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соответствии со статьей 99 Трудового кодекса Республики Беларусь, пунктами 1, 4, 7–12 Инструкции о порядке, условиях и размерах выплат компенсаций за подвижной и разъездной характер работы, производство работы вахтовым методом, постоянную работу в пути, работу вне места жительства (полевое довольствие), утвержденной постановлением Министерства труда и социальной защиты Республики Беларусь от 25.07.2014 № 70, и по причинам, связанным с изменением организационных условий труда, а именно введением производства работы вахтовым методом, уведомляем Вас о том, что Вы будете с 02.03.2026 переведены на вахтовый режим работы. С Вами будет заключено дополнительное соглашение к трудовому договору о работе вахтовым методом.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 каждый календарный день пребывания в местах производства работ в период вахты, а также за фактические дни нахождения в пути от места жительства работников или места постоянной работы до места выполнения работы вахтовым методом и обратно Вам будет выплачиваться компенсация за производство работы вахтовым методом в размере 12 рублей.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случае Вашего отказа от продолжения работы с изменившимися существенными условиями труда трудовой договор с Вами будет прекращен по пункту 5 части второй статьи 35 Трудового кодекса Республики Беларусь.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Просим Вас расписаться за получение данного уведомления (экземпляр нанимателя), а также поставить дату его получения.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А.Н.Петрович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Уведомление получил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Купцов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О.Л.Купцов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16.01.2026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На изменение условий согласен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Купцов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О.Л.Купцов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16.01.2026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233</Words>
  <Characters>1515</Characters>
  <CharactersWithSpaces>1740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2026-01-15T11:06:03Z</dcterms:created>
  <dc:creator/>
  <dc:description/>
  <dc:language>ru-RU</dc:language>
  <cp:lastModifiedBy/>
  <dcterms:modified xsi:type="dcterms:W3CDTF">2026-01-15T11:06:23Z</dcterms:modified>
  <cp:revision>1</cp:revision>
  <dc:subject/>
  <dc:title/>
</cp:coreProperties>
</file>