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продаж</w:t>
        <w:tab/>
        <w:tab/>
        <w:tab/>
        <w:tab/>
        <w:tab/>
        <w:t>Директору ООО «Меридиан»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Карнаухову М.А.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ЗАЯВЛЕНИЕ </w:t>
        <w:tab/>
        <w:tab/>
        <w:tab/>
        <w:tab/>
        <w:tab/>
        <w:t>Ведущего специалиста отдела продаж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30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ab/>
        <w:tab/>
        <w:t>Петровского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Резолюция директора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Ввиду отсутствия необходимости выполнения донорской функции в экстренном порядке в целях сохранения жизни и здоровья пациента, а также учитывая производственную необходимость, согласен выполнить донорскую функцию в предложенный Вами день — 17.07.2024.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Ведущий специалиста отдела продаж </w:t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А.И.Петровский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Начальник отдела продаж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Топтыгин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А.В.Топтыгин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Kobzar KS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61</Words>
  <Characters>459</Characters>
  <CharactersWithSpaces>527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2024-07-09T11:51:56Z</dcterms:created>
  <dc:creator/>
  <dc:description/>
  <dc:language>ru-RU</dc:language>
  <cp:lastModifiedBy/>
  <dcterms:modified xsi:type="dcterms:W3CDTF">2024-07-09T11:52:16Z</dcterms:modified>
  <cp:revision>1</cp:revision>
  <dc:subject/>
  <dc:title/>
</cp:coreProperties>
</file>