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ПРОТОКОЛ</w:t>
      </w:r>
    </w:p>
    <w:p w14:paraId="02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</w:t>
      </w:r>
    </w:p>
    <w:p w14:paraId="03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заседания дисциплинарной комиссии по проверке</w:t>
      </w:r>
    </w:p>
    <w:p w14:paraId="0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соблюдения исполнительской и трудовой дисциплины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Председатель — </w:t>
      </w:r>
      <w:r>
        <w:rPr>
          <w:rFonts w:ascii="PT Serif" w:hAnsi="PT Serif"/>
          <w:color w:val="000000"/>
          <w:sz w:val="20"/>
        </w:rPr>
        <w:t>В.И.Купцов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Секретарь — </w:t>
      </w:r>
      <w:r>
        <w:rPr>
          <w:rFonts w:ascii="PT Serif" w:hAnsi="PT Serif"/>
          <w:color w:val="000000"/>
          <w:sz w:val="20"/>
        </w:rPr>
        <w:t>М.Н.Кольцова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Члены комиссии: 1. </w:t>
      </w:r>
      <w:r>
        <w:rPr>
          <w:rFonts w:ascii="PT Serif" w:hAnsi="PT Serif"/>
          <w:color w:val="000000"/>
          <w:sz w:val="20"/>
        </w:rPr>
        <w:t>Л.И.Гуринович</w:t>
      </w:r>
    </w:p>
    <w:p w14:paraId="0B000000">
      <w:pPr>
        <w:spacing w:after="0" w:line="240" w:lineRule="auto"/>
        <w:ind w:firstLine="0" w:left="1176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2. </w:t>
      </w:r>
      <w:r>
        <w:rPr>
          <w:rFonts w:ascii="PT Serif" w:hAnsi="PT Serif"/>
          <w:color w:val="000000"/>
          <w:sz w:val="20"/>
        </w:rPr>
        <w:t>И.Ф.Жданович</w:t>
      </w:r>
    </w:p>
    <w:p w14:paraId="0C000000">
      <w:pPr>
        <w:spacing w:after="0" w:line="240" w:lineRule="auto"/>
        <w:ind w:firstLine="0" w:left="1176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</w:t>
      </w:r>
      <w:r>
        <w:rPr>
          <w:rFonts w:ascii="PT Serif" w:hAnsi="PT Serif"/>
          <w:color w:val="000000"/>
          <w:sz w:val="20"/>
        </w:rPr>
        <w:t>В.П.Карпилович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Повестка дня: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разработке плана мероприятий по выявлению и пресечению нарушений исполнительской и трудовой дисциплины, контролю соблюдения режима рабочего времени, установленного в 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», иных требований исполнительской и трудовой дисциплины работниками структурного подразделения «Отдел сбыта».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СЛУШАЛИ: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Гуриновича</w:t>
      </w:r>
      <w:r>
        <w:rPr>
          <w:rFonts w:ascii="PT Serif" w:hAnsi="PT Serif"/>
          <w:color w:val="000000"/>
          <w:sz w:val="20"/>
        </w:rPr>
        <w:t xml:space="preserve"> Л.И., сообщившего о выявлении многочисленных фактов нарушения работниками структурного подразделения «Отдел сбыта» исполнительской и трудовой дисциплины. В отделе зафиксированы многочисленные опоздания работников к началу рабочего дня, работники допускают уход с работы ранее времени окончания рабочего дня, отсутствуют на рабочих местах в связи с перекурами в неустановленное время.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ВЫСТУПИЛИ: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Карпилович</w:t>
      </w:r>
      <w:r>
        <w:rPr>
          <w:rFonts w:ascii="PT Serif" w:hAnsi="PT Serif"/>
          <w:color w:val="000000"/>
          <w:sz w:val="20"/>
        </w:rPr>
        <w:t xml:space="preserve"> В.П. пояснил дисциплинарной комиссии, что в структурном подразделении «Отдел сбыта» не ведется контроль времени нахождения работников на рабочих местах, автоматической системы контроля доступа работников на рабочие места не установлено и не планируется устанавливать.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Работники структурного подразделения «Отдел сбыта» с локальными правовыми актами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ознакомлены под подпись, экземпляры трудовых договоров (контрактов) всеми работниками получены.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РЕШИЛИ:</w:t>
      </w:r>
    </w:p>
    <w:p w14:paraId="1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Ввести учет времени присутствия работников структурного подразделения «Отдел сбыта» на рабочих местах путем ведения журнала учета рабочего времени с обязанностью работников отмечаться в указанном журнале.</w:t>
      </w:r>
    </w:p>
    <w:p w14:paraId="1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2. Контроль ведения журнала учета рабочего времени поручить начальнику отдела сбыта </w:t>
      </w:r>
      <w:r>
        <w:rPr>
          <w:rFonts w:ascii="PT Serif" w:hAnsi="PT Serif"/>
          <w:color w:val="000000"/>
          <w:sz w:val="20"/>
        </w:rPr>
        <w:t>Гуриновичу</w:t>
      </w:r>
      <w:r>
        <w:rPr>
          <w:rFonts w:ascii="PT Serif" w:hAnsi="PT Serif"/>
          <w:color w:val="000000"/>
          <w:sz w:val="20"/>
        </w:rPr>
        <w:t xml:space="preserve"> Л.И.</w:t>
      </w: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Голосовали: «за»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5 человек</w:t>
      </w:r>
    </w:p>
    <w:p w14:paraId="1D000000">
      <w:pPr>
        <w:spacing w:after="0" w:line="240" w:lineRule="auto"/>
        <w:ind w:firstLine="0" w:left="88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«против»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нет</w:t>
      </w:r>
    </w:p>
    <w:p w14:paraId="1E000000">
      <w:pPr>
        <w:spacing w:after="0" w:line="240" w:lineRule="auto"/>
        <w:ind w:firstLine="0" w:left="88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«воздержались»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нет</w:t>
      </w:r>
    </w:p>
    <w:p w14:paraId="1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Председатель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ADE GoodTime Script" w:hAnsi="MADE GoodTime Script"/>
          <w:color w:val="000000"/>
          <w:sz w:val="20"/>
        </w:rPr>
        <w:t>Купцов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В.И.Купцов</w:t>
      </w:r>
    </w:p>
    <w:p w14:paraId="2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Секретарь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М.Н.Кольцова</w:t>
      </w:r>
    </w:p>
    <w:p w14:paraId="2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Члены </w:t>
      </w:r>
      <w:r>
        <w:rPr>
          <w:rFonts w:ascii="PT Serif" w:hAnsi="PT Serif"/>
          <w:color w:val="000000"/>
          <w:sz w:val="20"/>
        </w:rPr>
        <w:t>комиссии: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Гуринович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Л.И.Гуринович</w:t>
      </w:r>
    </w:p>
    <w:p w14:paraId="23000000">
      <w:pPr>
        <w:spacing w:after="0" w:line="240" w:lineRule="auto"/>
        <w:ind w:firstLine="708" w:left="1416"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Жданович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И.Ф.Жданович</w:t>
      </w:r>
    </w:p>
    <w:p w14:paraId="24000000">
      <w:pPr>
        <w:spacing w:after="0" w:line="240" w:lineRule="auto"/>
        <w:ind w:firstLine="708" w:left="1416"/>
        <w:jc w:val="both"/>
        <w:rPr>
          <w:rFonts w:ascii="PT Serif" w:hAnsi="PT Serif"/>
          <w:color w:val="000000"/>
          <w:sz w:val="20"/>
        </w:rPr>
      </w:pPr>
      <w:r>
        <w:rPr>
          <w:rFonts w:ascii="Jeff Script" w:hAnsi="Jeff Script"/>
          <w:color w:val="000000"/>
          <w:sz w:val="20"/>
        </w:rPr>
        <w:t>Карпилович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В.П.Карпилович</w:t>
      </w:r>
    </w:p>
    <w:p w14:paraId="25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26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2024-03-11T09:12:51Z</dcterms:modified>
</cp:coreProperties>
</file>