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Унитарное предприятие «Волна»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(УП «Волна»)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03.06.2024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25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 личных делах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24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 связи со вступлением в силу постановления Министерства юстиции Республики Беларусь от 23.05.2024 № 29 «О формировании, ведении и хранении личных дел работников»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Толстик Илье Геннадьевичу, специалисту по кадрам, прекратить ведение личных дел и журнала учета личных дел при приеме на работу новых сотрудников УП «Волна» с 03.06.2024.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Директор предприятия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Мельник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ab/>
        <w:tab/>
        <w:tab/>
        <w:t>С.Г.Мельник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Ведущий 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Ворона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 А.В.Ворона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03.06.2024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С приказом ознакомлен</w:t>
        <w:tab/>
        <w:tab/>
        <w:tab/>
      </w:r>
      <w:r>
        <w:rPr>
          <w:rFonts w:eastAsia="Times New Roman" w:cs="Times New Roman" w:ascii="Kobzar KS" w:hAnsi="Kobzar KS"/>
          <w:color w:val="000000"/>
          <w:sz w:val="20"/>
          <w:szCs w:val="20"/>
          <w:lang w:eastAsia="ru-RU"/>
        </w:rPr>
        <w:t>Толстик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ab/>
        <w:tab/>
        <w:tab/>
        <w:t>И.Г.Толстик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PT Serif" w:hAnsi="PT Serif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lang w:eastAsia="ru-RU"/>
        </w:rPr>
        <w:t>03.06.2024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78</Words>
  <Characters>502</Characters>
  <CharactersWithSpaces>573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2024-08-15T16:47:12Z</dcterms:created>
  <dc:creator/>
  <dc:description/>
  <dc:language>ru-RU</dc:language>
  <cp:lastModifiedBy/>
  <dcterms:modified xsi:type="dcterms:W3CDTF">2024-08-15T16:47:35Z</dcterms:modified>
  <cp:revision>1</cp:revision>
  <dc:subject/>
  <dc:title/>
</cp:coreProperties>
</file>